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8C" w:rsidRDefault="004349AA">
      <w:pPr>
        <w:pStyle w:val="1"/>
        <w:widowControl/>
        <w:spacing w:line="23" w:lineRule="atLeast"/>
        <w:jc w:val="center"/>
        <w:rPr>
          <w:rFonts w:ascii="仿宋" w:eastAsia="仿宋" w:hAnsi="仿宋" w:cs="仿宋"/>
          <w:sz w:val="32"/>
          <w:szCs w:val="32"/>
        </w:rPr>
      </w:pPr>
      <w:r>
        <w:rPr>
          <w:rFonts w:ascii="方正小标宋简体" w:eastAsia="方正小标宋简体" w:hAnsi="方正小标宋简体" w:cs="方正小标宋简体"/>
          <w:color w:val="000000"/>
          <w:sz w:val="44"/>
          <w:szCs w:val="44"/>
          <w:shd w:val="clear" w:color="auto" w:fill="FFFFFF"/>
        </w:rPr>
        <w:t>双周粮油市场价格监测报告</w:t>
      </w:r>
    </w:p>
    <w:p w:rsidR="006B688C" w:rsidRDefault="004349AA">
      <w:pPr>
        <w:pStyle w:val="1"/>
        <w:widowControl/>
        <w:spacing w:line="324" w:lineRule="atLeast"/>
        <w:ind w:firstLine="480"/>
        <w:jc w:val="center"/>
        <w:rPr>
          <w:rFonts w:ascii="楷体" w:eastAsia="楷体" w:hAnsi="楷体" w:cs="楷体"/>
          <w:color w:val="000000"/>
          <w:sz w:val="32"/>
          <w:szCs w:val="32"/>
        </w:rPr>
      </w:pP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6</w:t>
      </w:r>
      <w:r>
        <w:rPr>
          <w:rFonts w:ascii="方正楷体简体" w:eastAsia="方正楷体简体" w:hAnsi="方正楷体简体" w:cs="方正楷体简体" w:hint="eastAsia"/>
          <w:color w:val="000000"/>
          <w:sz w:val="32"/>
          <w:szCs w:val="32"/>
        </w:rPr>
        <w:t>月</w:t>
      </w:r>
      <w:r>
        <w:rPr>
          <w:rFonts w:ascii="方正楷体简体" w:eastAsia="方正楷体简体" w:hAnsi="方正楷体简体" w:cs="方正楷体简体" w:hint="eastAsia"/>
          <w:color w:val="000000"/>
          <w:sz w:val="32"/>
          <w:szCs w:val="32"/>
        </w:rPr>
        <w:t>16</w:t>
      </w:r>
      <w:r>
        <w:rPr>
          <w:rFonts w:ascii="方正楷体简体" w:eastAsia="方正楷体简体" w:hAnsi="方正楷体简体" w:cs="方正楷体简体" w:hint="eastAsia"/>
          <w:color w:val="000000"/>
          <w:sz w:val="32"/>
          <w:szCs w:val="32"/>
        </w:rPr>
        <w:t>日至</w:t>
      </w:r>
      <w:r>
        <w:rPr>
          <w:rFonts w:ascii="方正楷体简体" w:eastAsia="方正楷体简体" w:hAnsi="方正楷体简体" w:cs="方正楷体简体" w:hint="eastAsia"/>
          <w:color w:val="000000"/>
          <w:sz w:val="32"/>
          <w:szCs w:val="32"/>
        </w:rPr>
        <w:t>3</w:t>
      </w:r>
      <w:r>
        <w:rPr>
          <w:rFonts w:ascii="方正楷体简体" w:eastAsia="方正楷体简体" w:hAnsi="方正楷体简体" w:cs="方正楷体简体" w:hint="eastAsia"/>
          <w:color w:val="000000"/>
          <w:sz w:val="32"/>
          <w:szCs w:val="32"/>
        </w:rPr>
        <w:t>0</w:t>
      </w:r>
      <w:r>
        <w:rPr>
          <w:rFonts w:ascii="方正楷体简体" w:eastAsia="方正楷体简体" w:hAnsi="方正楷体简体" w:cs="方正楷体简体" w:hint="eastAsia"/>
          <w:color w:val="000000"/>
          <w:sz w:val="32"/>
          <w:szCs w:val="32"/>
        </w:rPr>
        <w:t>日）</w:t>
      </w:r>
    </w:p>
    <w:p w:rsidR="006B688C" w:rsidRDefault="004349AA">
      <w:pPr>
        <w:pStyle w:val="1"/>
        <w:widowControl/>
        <w:spacing w:line="600" w:lineRule="exact"/>
        <w:ind w:firstLine="480"/>
        <w:rPr>
          <w:rFonts w:ascii="-webkit-standard" w:hAnsi="-webkit-standard" w:cs="-webkit-standard"/>
          <w:color w:val="000000"/>
          <w:sz w:val="44"/>
          <w:szCs w:val="44"/>
        </w:rPr>
      </w:pPr>
      <w:r>
        <w:rPr>
          <w:rFonts w:ascii="-webkit-standard" w:hAnsi="-webkit-standard" w:cs="-webkit-standard" w:hint="eastAsia"/>
          <w:color w:val="000000"/>
          <w:sz w:val="44"/>
          <w:szCs w:val="44"/>
        </w:rPr>
        <w:t xml:space="preserve"> </w:t>
      </w:r>
    </w:p>
    <w:p w:rsidR="006B688C" w:rsidRDefault="004349AA" w:rsidP="00E26CD4">
      <w:pPr>
        <w:pStyle w:val="1"/>
        <w:widowControl/>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省内方面，在国内粮油市场供应稳定的背景下，我省粮油市场运行平稳。国内方面</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t>早籼稻上市在即，小麦收购进度慢于去年同期，玉米市场流通量足价跌，豆油库存充足。国务院有关部门公布，从</w:t>
      </w:r>
      <w:r>
        <w:rPr>
          <w:rFonts w:ascii="Times New Roman" w:eastAsia="方正仿宋简体" w:hAnsi="Times New Roman" w:cs="Times New Roman" w:hint="eastAsia"/>
          <w:bCs/>
          <w:sz w:val="32"/>
        </w:rPr>
        <w:t>7</w:t>
      </w:r>
      <w:r>
        <w:rPr>
          <w:rFonts w:ascii="方正仿宋简体" w:eastAsia="方正仿宋简体" w:hAnsi="方正仿宋简体" w:cs="方正仿宋简体" w:hint="eastAsia"/>
          <w:color w:val="000000"/>
          <w:sz w:val="32"/>
          <w:szCs w:val="32"/>
        </w:rPr>
        <w:t>月</w:t>
      </w:r>
      <w:r>
        <w:rPr>
          <w:rFonts w:ascii="Times New Roman" w:eastAsia="方正仿宋简体" w:hAnsi="Times New Roman" w:cs="Times New Roman" w:hint="eastAsia"/>
          <w:bCs/>
          <w:sz w:val="32"/>
        </w:rPr>
        <w:t>1</w:t>
      </w:r>
      <w:r>
        <w:rPr>
          <w:rFonts w:ascii="方正仿宋简体" w:eastAsia="方正仿宋简体" w:hAnsi="方正仿宋简体" w:cs="方正仿宋简体" w:hint="eastAsia"/>
          <w:color w:val="000000"/>
          <w:sz w:val="32"/>
          <w:szCs w:val="32"/>
        </w:rPr>
        <w:t>日起，对原产于孟加拉国、印度、老挝、韩国、斯里兰卡等</w:t>
      </w:r>
      <w:r>
        <w:rPr>
          <w:rFonts w:ascii="Times New Roman" w:eastAsia="方正仿宋简体" w:hAnsi="Times New Roman" w:cs="Times New Roman" w:hint="eastAsia"/>
          <w:bCs/>
          <w:sz w:val="32"/>
        </w:rPr>
        <w:t>5</w:t>
      </w:r>
      <w:r>
        <w:rPr>
          <w:rFonts w:ascii="方正仿宋简体" w:eastAsia="方正仿宋简体" w:hAnsi="方正仿宋简体" w:cs="方正仿宋简体" w:hint="eastAsia"/>
          <w:color w:val="000000"/>
          <w:sz w:val="32"/>
          <w:szCs w:val="32"/>
        </w:rPr>
        <w:t>国</w:t>
      </w:r>
      <w:r>
        <w:rPr>
          <w:rFonts w:ascii="方正仿宋简体" w:eastAsia="方正仿宋简体" w:hAnsi="方正仿宋简体" w:cs="方正仿宋简体" w:hint="eastAsia"/>
          <w:color w:val="000000"/>
          <w:sz w:val="32"/>
          <w:szCs w:val="32"/>
        </w:rPr>
        <w:t>的大豆进口关税税率从</w:t>
      </w:r>
      <w:r>
        <w:rPr>
          <w:rFonts w:ascii="Times New Roman" w:eastAsia="方正仿宋简体" w:hAnsi="Times New Roman" w:cs="Times New Roman" w:hint="eastAsia"/>
          <w:bCs/>
          <w:sz w:val="32"/>
        </w:rPr>
        <w:t>3%</w:t>
      </w:r>
      <w:r>
        <w:rPr>
          <w:rFonts w:ascii="方正仿宋简体" w:eastAsia="方正仿宋简体" w:hAnsi="方正仿宋简体" w:cs="方正仿宋简体" w:hint="eastAsia"/>
          <w:color w:val="000000"/>
          <w:sz w:val="32"/>
          <w:szCs w:val="32"/>
        </w:rPr>
        <w:t>调降至零。国际方面，</w:t>
      </w:r>
      <w:r>
        <w:rPr>
          <w:rFonts w:ascii="方正仿宋简体" w:eastAsia="方正仿宋简体" w:hAnsi="方正仿宋简体" w:cs="方正仿宋简体" w:hint="eastAsia"/>
          <w:color w:val="000000"/>
          <w:sz w:val="32"/>
          <w:szCs w:val="32"/>
        </w:rPr>
        <w:t>中美及欧美的贸易摩擦的影响导致主要粮食品种期货价格</w:t>
      </w:r>
      <w:r>
        <w:rPr>
          <w:rFonts w:ascii="方正仿宋简体" w:eastAsia="方正仿宋简体" w:hAnsi="方正仿宋简体" w:cs="方正仿宋简体" w:hint="eastAsia"/>
          <w:color w:val="000000"/>
          <w:sz w:val="32"/>
          <w:szCs w:val="32"/>
        </w:rPr>
        <w:t>出现不同程度</w:t>
      </w:r>
      <w:r>
        <w:rPr>
          <w:rFonts w:ascii="方正仿宋简体" w:eastAsia="方正仿宋简体" w:hAnsi="方正仿宋简体" w:cs="方正仿宋简体" w:hint="eastAsia"/>
          <w:color w:val="000000"/>
          <w:sz w:val="32"/>
          <w:szCs w:val="32"/>
        </w:rPr>
        <w:t>下行。</w:t>
      </w:r>
    </w:p>
    <w:p w:rsidR="006B688C" w:rsidRDefault="004349AA">
      <w:pPr>
        <w:pStyle w:val="1"/>
        <w:widowControl/>
        <w:spacing w:line="60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一、稻米</w:t>
      </w:r>
    </w:p>
    <w:p w:rsidR="006B688C" w:rsidRDefault="004349AA">
      <w:pPr>
        <w:pStyle w:val="1"/>
        <w:widowControl/>
        <w:spacing w:line="600" w:lineRule="exact"/>
        <w:ind w:firstLine="48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省内稻米价格弱势运行</w:t>
      </w:r>
      <w:r>
        <w:rPr>
          <w:rFonts w:ascii="方正楷体简体" w:eastAsia="方正楷体简体" w:hAnsi="方正楷体简体" w:cs="方正楷体简体" w:hint="eastAsia"/>
          <w:color w:val="000000"/>
          <w:sz w:val="32"/>
          <w:szCs w:val="32"/>
        </w:rPr>
        <w:t>。</w:t>
      </w:r>
      <w:r>
        <w:rPr>
          <w:rFonts w:ascii="方正仿宋简体" w:eastAsia="方正仿宋简体" w:hAnsi="方正仿宋简体" w:cs="方正仿宋简体" w:hint="eastAsia"/>
          <w:color w:val="000000"/>
          <w:sz w:val="32"/>
          <w:szCs w:val="32"/>
        </w:rPr>
        <w:t>本报告期，普通晚籼稻收购价</w:t>
      </w:r>
      <w:r>
        <w:rPr>
          <w:rFonts w:ascii="Times New Roman" w:eastAsia="方正仿宋简体" w:hAnsi="Times New Roman" w:cs="Times New Roman"/>
          <w:color w:val="000000"/>
          <w:sz w:val="32"/>
          <w:szCs w:val="32"/>
        </w:rPr>
        <w:t>2.98</w:t>
      </w:r>
      <w:r>
        <w:rPr>
          <w:rFonts w:ascii="Times New Roman" w:eastAsia="方正仿宋简体" w:hAnsi="Times New Roman" w:cs="Times New Roman"/>
          <w:color w:val="000000"/>
          <w:sz w:val="32"/>
          <w:szCs w:val="32"/>
        </w:rPr>
        <w:t>元（每公斤，下同），双周</w:t>
      </w:r>
      <w:r>
        <w:rPr>
          <w:rFonts w:ascii="Times New Roman" w:eastAsia="方正仿宋简体" w:hAnsi="Times New Roman" w:cs="Times New Roman"/>
          <w:color w:val="000000"/>
          <w:sz w:val="32"/>
          <w:szCs w:val="32"/>
        </w:rPr>
        <w:t>环比下降</w:t>
      </w:r>
      <w:r>
        <w:rPr>
          <w:rFonts w:ascii="Times New Roman" w:eastAsia="方正仿宋简体" w:hAnsi="Times New Roman" w:cs="Times New Roman"/>
          <w:color w:val="000000"/>
          <w:sz w:val="32"/>
          <w:szCs w:val="32"/>
        </w:rPr>
        <w:t>0.67%</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大米批发均价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0.38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4.91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，东莞樟木</w:t>
      </w:r>
      <w:proofErr w:type="gramStart"/>
      <w:r>
        <w:rPr>
          <w:rFonts w:ascii="Times New Roman" w:eastAsia="方正仿宋简体" w:hAnsi="Times New Roman" w:cs="Times New Roman"/>
          <w:color w:val="000000"/>
          <w:sz w:val="32"/>
          <w:szCs w:val="32"/>
        </w:rPr>
        <w:t>头粮食</w:t>
      </w:r>
      <w:proofErr w:type="gramEnd"/>
      <w:r>
        <w:rPr>
          <w:rFonts w:ascii="Times New Roman" w:eastAsia="方正仿宋简体" w:hAnsi="Times New Roman" w:cs="Times New Roman"/>
          <w:color w:val="000000"/>
          <w:sz w:val="32"/>
          <w:szCs w:val="32"/>
        </w:rPr>
        <w:t>批发市场大米均价</w:t>
      </w:r>
      <w:r>
        <w:rPr>
          <w:rFonts w:ascii="Times New Roman" w:eastAsia="方正仿宋简体" w:hAnsi="Times New Roman" w:cs="Times New Roman"/>
          <w:color w:val="000000"/>
          <w:sz w:val="32"/>
          <w:szCs w:val="32"/>
        </w:rPr>
        <w:t>4.99</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0.99</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大米零售均价</w:t>
      </w:r>
      <w:r>
        <w:rPr>
          <w:rFonts w:ascii="Times New Roman" w:eastAsia="方正仿宋简体" w:hAnsi="Times New Roman" w:cs="Times New Roman"/>
          <w:color w:val="000000"/>
          <w:sz w:val="32"/>
          <w:szCs w:val="32"/>
        </w:rPr>
        <w:t>5.95</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5.1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6B688C" w:rsidRDefault="004349AA">
      <w:pPr>
        <w:pStyle w:val="1"/>
        <w:widowControl/>
        <w:spacing w:line="60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国内早稻开秤价格预计低开。</w:t>
      </w:r>
      <w:r>
        <w:rPr>
          <w:rFonts w:ascii="Times New Roman" w:eastAsia="方正仿宋简体" w:hAnsi="Times New Roman" w:cs="Times New Roman"/>
          <w:color w:val="000000"/>
          <w:sz w:val="32"/>
          <w:szCs w:val="32"/>
        </w:rPr>
        <w:t>国内主产区早稻上市还有</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个月左右，受</w:t>
      </w:r>
      <w:r>
        <w:rPr>
          <w:rFonts w:ascii="Times New Roman" w:eastAsia="方正仿宋简体" w:hAnsi="Times New Roman" w:cs="Times New Roman"/>
          <w:color w:val="000000"/>
          <w:sz w:val="32"/>
          <w:szCs w:val="32"/>
        </w:rPr>
        <w:t>最低收购价下调影响，预计今年早籼稻开秤价格</w:t>
      </w:r>
      <w:r>
        <w:rPr>
          <w:rFonts w:ascii="Times New Roman" w:eastAsia="方正仿宋简体" w:hAnsi="Times New Roman" w:cs="Times New Roman"/>
          <w:color w:val="000000"/>
          <w:sz w:val="32"/>
          <w:szCs w:val="32"/>
        </w:rPr>
        <w:t>2200</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2300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吨，同比下降。</w:t>
      </w:r>
      <w:r>
        <w:rPr>
          <w:rFonts w:ascii="Times New Roman" w:eastAsia="方正仿宋简体" w:hAnsi="Times New Roman" w:cs="Times New Roman"/>
          <w:color w:val="000000"/>
          <w:sz w:val="32"/>
          <w:szCs w:val="32"/>
        </w:rPr>
        <w:t>本报告期，国内普通晚籼稻谷</w:t>
      </w:r>
      <w:r>
        <w:rPr>
          <w:rFonts w:ascii="Times New Roman" w:eastAsia="方正仿宋简体" w:hAnsi="Times New Roman" w:cs="Times New Roman"/>
          <w:color w:val="000000"/>
          <w:sz w:val="32"/>
          <w:szCs w:val="32"/>
        </w:rPr>
        <w:lastRenderedPageBreak/>
        <w:t>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554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0.51%</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6.79%</w:t>
      </w:r>
      <w:r>
        <w:rPr>
          <w:rFonts w:ascii="Times New Roman" w:eastAsia="方正仿宋简体" w:hAnsi="Times New Roman" w:cs="Times New Roman"/>
          <w:color w:val="000000"/>
          <w:sz w:val="32"/>
          <w:szCs w:val="32"/>
        </w:rPr>
        <w:t>；</w:t>
      </w:r>
      <w:proofErr w:type="gramStart"/>
      <w:r>
        <w:rPr>
          <w:rFonts w:ascii="Times New Roman" w:eastAsia="方正仿宋简体" w:hAnsi="Times New Roman" w:cs="Times New Roman"/>
          <w:color w:val="000000"/>
          <w:sz w:val="32"/>
          <w:szCs w:val="32"/>
        </w:rPr>
        <w:t>籼</w:t>
      </w:r>
      <w:proofErr w:type="gramEnd"/>
      <w:r>
        <w:rPr>
          <w:rFonts w:ascii="Times New Roman" w:eastAsia="方正仿宋简体" w:hAnsi="Times New Roman" w:cs="Times New Roman"/>
          <w:color w:val="000000"/>
          <w:sz w:val="32"/>
          <w:szCs w:val="32"/>
        </w:rPr>
        <w:t>大米批发价</w:t>
      </w:r>
      <w:r>
        <w:rPr>
          <w:rFonts w:ascii="Times New Roman" w:eastAsia="方正仿宋简体" w:hAnsi="Times New Roman" w:cs="Times New Roman"/>
          <w:color w:val="000000"/>
          <w:sz w:val="32"/>
          <w:szCs w:val="32"/>
        </w:rPr>
        <w:t>39</w:t>
      </w:r>
      <w:r>
        <w:rPr>
          <w:rFonts w:ascii="Times New Roman" w:eastAsia="方正仿宋简体" w:hAnsi="Times New Roman" w:cs="Times New Roman"/>
          <w:color w:val="000000"/>
          <w:sz w:val="32"/>
          <w:szCs w:val="32"/>
        </w:rPr>
        <w:t>04</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0.08%</w:t>
      </w:r>
      <w:r>
        <w:rPr>
          <w:rFonts w:ascii="Times New Roman" w:eastAsia="方正仿宋简体" w:hAnsi="Times New Roman" w:cs="Times New Roman"/>
          <w:color w:val="000000"/>
          <w:sz w:val="32"/>
          <w:szCs w:val="32"/>
        </w:rPr>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1.66%</w:t>
      </w:r>
      <w:r>
        <w:rPr>
          <w:rFonts w:ascii="Times New Roman" w:eastAsia="方正仿宋简体" w:hAnsi="Times New Roman" w:cs="Times New Roman"/>
          <w:color w:val="000000"/>
          <w:sz w:val="32"/>
          <w:szCs w:val="32"/>
        </w:rPr>
        <w:t>。</w:t>
      </w:r>
    </w:p>
    <w:p w:rsidR="006B688C" w:rsidRDefault="004349AA">
      <w:pPr>
        <w:pStyle w:val="1"/>
        <w:widowControl/>
        <w:spacing w:line="600" w:lineRule="exact"/>
        <w:ind w:firstLineChars="200" w:firstLine="640"/>
        <w:rPr>
          <w:rFonts w:ascii="方正仿宋简体" w:eastAsia="方正仿宋简体" w:hAnsi="方正仿宋简体" w:cs="方正仿宋简体"/>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w:t>
      </w:r>
      <w:r>
        <w:rPr>
          <w:rFonts w:ascii="方正楷体简体" w:eastAsia="方正楷体简体" w:hAnsi="方正楷体简体" w:cs="方正楷体简体" w:hint="eastAsia"/>
          <w:color w:val="000000"/>
          <w:sz w:val="32"/>
          <w:szCs w:val="32"/>
        </w:rPr>
        <w:t>泰国大米价格跌至年内低位。</w:t>
      </w:r>
      <w:r>
        <w:rPr>
          <w:rFonts w:ascii="方正仿宋简体" w:eastAsia="方正仿宋简体" w:hAnsi="方正仿宋简体" w:cs="方正仿宋简体" w:hint="eastAsia"/>
          <w:color w:val="000000"/>
          <w:sz w:val="32"/>
          <w:szCs w:val="32"/>
        </w:rPr>
        <w:t>泰铢汇率疲软，季风造成物流缓慢，是泰国大米下跌的主要原因。</w:t>
      </w:r>
      <w:r>
        <w:rPr>
          <w:rFonts w:ascii="方正仿宋简体" w:eastAsia="方正仿宋简体" w:hAnsi="方正仿宋简体" w:cs="方正仿宋简体" w:hint="eastAsia"/>
          <w:color w:val="000000"/>
          <w:sz w:val="32"/>
          <w:szCs w:val="32"/>
        </w:rPr>
        <w:t>本报告期，芝</w:t>
      </w:r>
      <w:r>
        <w:rPr>
          <w:rFonts w:ascii="方正仿宋简体" w:eastAsia="方正仿宋简体" w:hAnsi="方正仿宋简体" w:cs="方正仿宋简体" w:hint="eastAsia"/>
          <w:sz w:val="32"/>
          <w:szCs w:val="32"/>
        </w:rPr>
        <w:t>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）糙米</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8.85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。泰国和越南大米现货离岸价分别为</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07</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吨和</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50</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破碎率），双周环比分别</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4.46%</w:t>
      </w:r>
      <w:r>
        <w:rPr>
          <w:rFonts w:ascii="Times New Roman" w:eastAsia="方正仿宋简体" w:hAnsi="Times New Roman" w:cs="Times New Roman"/>
          <w:sz w:val="32"/>
          <w:szCs w:val="32"/>
        </w:rPr>
        <w:t>和</w:t>
      </w:r>
      <w:r>
        <w:rPr>
          <w:rFonts w:ascii="Times New Roman" w:eastAsia="方正仿宋简体" w:hAnsi="Times New Roman" w:cs="Times New Roman"/>
          <w:sz w:val="32"/>
          <w:szCs w:val="32"/>
        </w:rPr>
        <w:t>持平</w:t>
      </w:r>
      <w:r>
        <w:rPr>
          <w:rFonts w:ascii="方正仿宋简体" w:eastAsia="方正仿宋简体" w:hAnsi="方正仿宋简体" w:cs="方正仿宋简体" w:hint="eastAsia"/>
          <w:sz w:val="32"/>
          <w:szCs w:val="32"/>
        </w:rPr>
        <w:t>。</w:t>
      </w:r>
    </w:p>
    <w:p w:rsidR="006B688C" w:rsidRDefault="004349AA">
      <w:pPr>
        <w:pStyle w:val="1"/>
        <w:widowControl/>
        <w:spacing w:line="60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二、小麦</w:t>
      </w:r>
    </w:p>
    <w:p w:rsidR="006B688C" w:rsidRDefault="004349AA">
      <w:pPr>
        <w:pStyle w:val="1"/>
        <w:widowControl/>
        <w:spacing w:line="600" w:lineRule="exact"/>
        <w:ind w:firstLine="48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省内小麦和小麦粉价格上涨</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由于优质小麦需求增加，小麦及小麦粉价格稳中有涨。</w:t>
      </w:r>
      <w:r>
        <w:rPr>
          <w:rFonts w:ascii="Times New Roman" w:eastAsia="方正仿宋简体" w:hAnsi="Times New Roman" w:cs="Times New Roman"/>
          <w:color w:val="000000"/>
          <w:sz w:val="32"/>
          <w:szCs w:val="32"/>
        </w:rPr>
        <w:t>本报告期，小麦批发价</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69</w:t>
      </w:r>
      <w:r>
        <w:rPr>
          <w:rFonts w:ascii="Times New Roman" w:eastAsia="方正仿宋简体" w:hAnsi="Times New Roman" w:cs="Times New Roman"/>
          <w:color w:val="000000"/>
          <w:sz w:val="32"/>
          <w:szCs w:val="32"/>
        </w:rPr>
        <w:t>元，双周环比</w:t>
      </w:r>
      <w:r>
        <w:rPr>
          <w:rFonts w:ascii="Times New Roman" w:eastAsia="方正仿宋简体" w:hAnsi="Times New Roman" w:cs="Times New Roman"/>
          <w:color w:val="000000"/>
          <w:sz w:val="32"/>
          <w:szCs w:val="32"/>
        </w:rPr>
        <w:t>上涨</w:t>
      </w:r>
      <w:r>
        <w:rPr>
          <w:rFonts w:ascii="Times New Roman" w:eastAsia="方正仿宋简体" w:hAnsi="Times New Roman" w:cs="Times New Roman"/>
          <w:color w:val="000000"/>
          <w:sz w:val="32"/>
          <w:szCs w:val="32"/>
        </w:rPr>
        <w:t>2.28</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1.82%</w:t>
      </w:r>
      <w:r>
        <w:rPr>
          <w:rFonts w:ascii="Times New Roman" w:eastAsia="方正仿宋简体" w:hAnsi="Times New Roman" w:cs="Times New Roman"/>
          <w:color w:val="000000"/>
          <w:sz w:val="32"/>
          <w:szCs w:val="32"/>
        </w:rPr>
        <w:t>；小麦粉批发价</w:t>
      </w:r>
      <w:r>
        <w:rPr>
          <w:rFonts w:ascii="Times New Roman" w:eastAsia="方正仿宋简体" w:hAnsi="Times New Roman" w:cs="Times New Roman"/>
          <w:color w:val="000000"/>
          <w:sz w:val="32"/>
          <w:szCs w:val="32"/>
        </w:rPr>
        <w:t>4.2</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2.94%</w:t>
      </w:r>
      <w:r>
        <w:rPr>
          <w:rFonts w:ascii="Times New Roman" w:eastAsia="方正仿宋简体" w:hAnsi="Times New Roman" w:cs="Times New Roman"/>
          <w:color w:val="000000"/>
          <w:sz w:val="32"/>
          <w:szCs w:val="32"/>
        </w:rPr>
        <w:t>；小麦粉零售均价</w:t>
      </w:r>
      <w:r>
        <w:rPr>
          <w:rFonts w:ascii="Times New Roman" w:eastAsia="方正仿宋简体" w:hAnsi="Times New Roman" w:cs="Times New Roman"/>
          <w:color w:val="000000"/>
          <w:sz w:val="32"/>
          <w:szCs w:val="32"/>
        </w:rPr>
        <w:t>6.89</w:t>
      </w:r>
      <w:r>
        <w:rPr>
          <w:rFonts w:ascii="Times New Roman" w:eastAsia="方正仿宋简体" w:hAnsi="Times New Roman" w:cs="Times New Roman"/>
          <w:color w:val="000000"/>
          <w:sz w:val="32"/>
          <w:szCs w:val="32"/>
        </w:rPr>
        <w:t>元，双周环比上涨</w:t>
      </w:r>
      <w:r>
        <w:rPr>
          <w:rFonts w:ascii="Times New Roman" w:eastAsia="方正仿宋简体" w:hAnsi="Times New Roman" w:cs="Times New Roman"/>
          <w:color w:val="000000"/>
          <w:sz w:val="32"/>
          <w:szCs w:val="32"/>
        </w:rPr>
        <w:t>1.32%</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11.31%</w:t>
      </w:r>
      <w:r>
        <w:rPr>
          <w:rFonts w:ascii="Times New Roman" w:eastAsia="方正仿宋简体" w:hAnsi="Times New Roman" w:cs="Times New Roman"/>
          <w:color w:val="000000"/>
          <w:sz w:val="32"/>
          <w:szCs w:val="32"/>
        </w:rPr>
        <w:t>。</w:t>
      </w:r>
    </w:p>
    <w:p w:rsidR="006B688C" w:rsidRDefault="004349AA">
      <w:pPr>
        <w:pStyle w:val="New"/>
        <w:spacing w:line="600" w:lineRule="exact"/>
        <w:ind w:firstLineChars="200" w:firstLine="640"/>
        <w:rPr>
          <w:rFonts w:ascii="仿宋" w:eastAsia="仿宋" w:hAnsi="仿宋" w:cs="仿宋"/>
          <w:color w:val="000000"/>
          <w:sz w:val="32"/>
          <w:szCs w:val="32"/>
        </w:rPr>
      </w:pPr>
      <w:r>
        <w:rPr>
          <w:rFonts w:ascii="方正楷体简体" w:eastAsia="方正楷体简体" w:hAnsi="方正楷体简体" w:cs="方正楷体简体" w:hint="eastAsia"/>
          <w:color w:val="000000"/>
          <w:sz w:val="32"/>
          <w:szCs w:val="32"/>
        </w:rPr>
        <w:t>（二）国内新季小麦收购进度较去年同期慢。</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25</w:t>
      </w:r>
      <w:r>
        <w:rPr>
          <w:rFonts w:ascii="Times New Roman" w:eastAsia="方正仿宋简体" w:hAnsi="Times New Roman" w:cs="Times New Roman"/>
          <w:color w:val="000000"/>
          <w:sz w:val="32"/>
          <w:szCs w:val="32"/>
        </w:rPr>
        <w:t>日，主产区小麦累计收购</w:t>
      </w:r>
      <w:r>
        <w:rPr>
          <w:rFonts w:ascii="Times New Roman" w:eastAsia="方正仿宋简体" w:hAnsi="Times New Roman" w:cs="Times New Roman"/>
          <w:color w:val="000000"/>
          <w:sz w:val="32"/>
          <w:szCs w:val="32"/>
        </w:rPr>
        <w:t>1705.4</w:t>
      </w:r>
      <w:r>
        <w:rPr>
          <w:rFonts w:ascii="Times New Roman" w:eastAsia="方正仿宋简体" w:hAnsi="Times New Roman" w:cs="Times New Roman"/>
          <w:color w:val="000000"/>
          <w:sz w:val="32"/>
          <w:szCs w:val="32"/>
        </w:rPr>
        <w:t>万吨，同比减少</w:t>
      </w:r>
      <w:r>
        <w:rPr>
          <w:rFonts w:ascii="Times New Roman" w:eastAsia="方正仿宋简体" w:hAnsi="Times New Roman" w:cs="Times New Roman"/>
          <w:color w:val="000000"/>
          <w:sz w:val="32"/>
          <w:szCs w:val="32"/>
        </w:rPr>
        <w:t>918.5</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收购进度明显慢于往年</w:t>
      </w:r>
      <w:r>
        <w:rPr>
          <w:rFonts w:ascii="Times New Roman" w:eastAsia="方正仿宋简体" w:hAnsi="Times New Roman" w:cs="Times New Roman"/>
          <w:color w:val="000000"/>
          <w:sz w:val="32"/>
          <w:szCs w:val="32"/>
        </w:rPr>
        <w:t>。孕穗期和收获期受不利天气影响导致</w:t>
      </w:r>
      <w:r>
        <w:rPr>
          <w:rFonts w:ascii="Times New Roman" w:eastAsia="方正仿宋简体" w:hAnsi="Times New Roman" w:cs="Times New Roman"/>
          <w:color w:val="000000"/>
          <w:sz w:val="32"/>
          <w:szCs w:val="32"/>
        </w:rPr>
        <w:t>局部地区</w:t>
      </w:r>
      <w:r>
        <w:rPr>
          <w:rFonts w:ascii="Times New Roman" w:eastAsia="方正仿宋简体" w:hAnsi="Times New Roman" w:cs="Times New Roman"/>
          <w:color w:val="000000"/>
          <w:sz w:val="32"/>
          <w:szCs w:val="32"/>
        </w:rPr>
        <w:t>小麦产量下降、河南等三省部分小麦无法达到储备粮轮入和托市收购标准、持有高质量新麦的农户惜售心理较强等三方面因素，对小麦收购进度产生一定影响。本报告期，国产小麦</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360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吨，环比上涨</w:t>
      </w:r>
      <w:r>
        <w:rPr>
          <w:rFonts w:ascii="Times New Roman" w:eastAsia="方正仿宋简体" w:hAnsi="Times New Roman" w:cs="Times New Roman"/>
          <w:color w:val="000000"/>
          <w:sz w:val="32"/>
          <w:szCs w:val="32"/>
        </w:rPr>
        <w:t>1.16%</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1.06%</w:t>
      </w:r>
      <w:r>
        <w:rPr>
          <w:rFonts w:ascii="Times New Roman" w:eastAsia="方正仿宋简体" w:hAnsi="Times New Roman" w:cs="Times New Roman"/>
          <w:color w:val="000000"/>
          <w:sz w:val="32"/>
          <w:szCs w:val="32"/>
        </w:rPr>
        <w:t>。</w:t>
      </w:r>
    </w:p>
    <w:p w:rsidR="006B688C" w:rsidRDefault="004349AA">
      <w:pPr>
        <w:pStyle w:val="New0"/>
        <w:widowControl/>
        <w:spacing w:line="600" w:lineRule="exact"/>
        <w:ind w:firstLineChars="200" w:firstLine="640"/>
        <w:rPr>
          <w:rFonts w:ascii="Times New Roman" w:eastAsia="方正仿宋简体" w:hAnsi="Times New Roman" w:cs="Times New Roman"/>
          <w:sz w:val="32"/>
          <w:szCs w:val="32"/>
          <w:highlight w:val="yellow"/>
        </w:rPr>
      </w:pPr>
      <w:r>
        <w:rPr>
          <w:rFonts w:ascii="方正楷体简体" w:eastAsia="方正楷体简体" w:hAnsi="方正楷体简体" w:cs="方正楷体简体" w:hint="eastAsia"/>
          <w:color w:val="000000"/>
          <w:sz w:val="32"/>
          <w:szCs w:val="32"/>
        </w:rPr>
        <w:lastRenderedPageBreak/>
        <w:t>（三）</w:t>
      </w:r>
      <w:r>
        <w:rPr>
          <w:rFonts w:ascii="方正楷体简体" w:eastAsia="方正楷体简体" w:hAnsi="方正楷体简体" w:cs="方正楷体简体" w:hint="eastAsia"/>
          <w:color w:val="000000"/>
          <w:sz w:val="32"/>
          <w:szCs w:val="32"/>
        </w:rPr>
        <w:t>美国产区小麦收获</w:t>
      </w:r>
      <w:proofErr w:type="gramStart"/>
      <w:r>
        <w:rPr>
          <w:rFonts w:ascii="方正楷体简体" w:eastAsia="方正楷体简体" w:hAnsi="方正楷体简体" w:cs="方正楷体简体" w:hint="eastAsia"/>
          <w:color w:val="000000"/>
          <w:sz w:val="32"/>
          <w:szCs w:val="32"/>
        </w:rPr>
        <w:t>期供应</w:t>
      </w:r>
      <w:proofErr w:type="gramEnd"/>
      <w:r>
        <w:rPr>
          <w:rFonts w:ascii="方正楷体简体" w:eastAsia="方正楷体简体" w:hAnsi="方正楷体简体" w:cs="方正楷体简体" w:hint="eastAsia"/>
          <w:color w:val="000000"/>
          <w:sz w:val="32"/>
          <w:szCs w:val="32"/>
        </w:rPr>
        <w:t>充足，价格下降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sz w:val="32"/>
          <w:szCs w:val="32"/>
        </w:rPr>
        <w:t>美国南部平原冬小麦收割工作持续进行，市场供应量增加，小麦期货价格下跌。</w:t>
      </w:r>
      <w:r>
        <w:rPr>
          <w:rFonts w:ascii="Times New Roman" w:eastAsia="方正仿宋简体" w:hAnsi="Times New Roman" w:cs="Times New Roman"/>
          <w:sz w:val="32"/>
          <w:szCs w:val="32"/>
        </w:rPr>
        <w:t>芝加哥期货交易所（</w:t>
      </w:r>
      <w:r>
        <w:rPr>
          <w:rFonts w:ascii="Times New Roman" w:eastAsia="方正仿宋简体" w:hAnsi="Times New Roman" w:cs="Times New Roman"/>
          <w:sz w:val="32"/>
          <w:szCs w:val="32"/>
        </w:rPr>
        <w:t>CBOT</w:t>
      </w:r>
      <w:r>
        <w:rPr>
          <w:rFonts w:ascii="Times New Roman" w:eastAsia="方正仿宋简体" w:hAnsi="Times New Roman" w:cs="Times New Roman"/>
          <w:sz w:val="32"/>
          <w:szCs w:val="32"/>
        </w:rPr>
        <w:t>）小麦</w:t>
      </w:r>
      <w:proofErr w:type="gramStart"/>
      <w:r>
        <w:rPr>
          <w:rFonts w:ascii="Times New Roman" w:eastAsia="方正仿宋简体" w:hAnsi="Times New Roman" w:cs="Times New Roman"/>
          <w:sz w:val="32"/>
          <w:szCs w:val="32"/>
        </w:rPr>
        <w:t>价格双</w:t>
      </w:r>
      <w:proofErr w:type="gramEnd"/>
      <w:r>
        <w:rPr>
          <w:rFonts w:ascii="Times New Roman" w:eastAsia="方正仿宋简体" w:hAnsi="Times New Roman" w:cs="Times New Roman"/>
          <w:sz w:val="32"/>
          <w:szCs w:val="32"/>
        </w:rPr>
        <w:t>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3.59%</w:t>
      </w:r>
      <w:r>
        <w:rPr>
          <w:rFonts w:ascii="Times New Roman" w:eastAsia="方正仿宋简体" w:hAnsi="Times New Roman" w:cs="Times New Roman"/>
          <w:sz w:val="32"/>
          <w:szCs w:val="32"/>
        </w:rPr>
        <w:t>。进口小麦到港完税价格</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55</w:t>
      </w:r>
      <w:r>
        <w:rPr>
          <w:rFonts w:ascii="Times New Roman" w:eastAsia="方正仿宋简体" w:hAnsi="Times New Roman" w:cs="Times New Roman"/>
          <w:sz w:val="32"/>
          <w:szCs w:val="32"/>
        </w:rPr>
        <w:t>美元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吨（美国软红冬，</w:t>
      </w:r>
      <w:r>
        <w:rPr>
          <w:rFonts w:ascii="Times New Roman" w:eastAsia="方正仿宋简体" w:hAnsi="Times New Roman" w:cs="Times New Roman"/>
          <w:sz w:val="32"/>
          <w:szCs w:val="32"/>
        </w:rPr>
        <w:t>9</w:t>
      </w:r>
      <w:r>
        <w:rPr>
          <w:rFonts w:ascii="Times New Roman" w:eastAsia="方正仿宋简体" w:hAnsi="Times New Roman" w:cs="Times New Roman"/>
          <w:sz w:val="32"/>
          <w:szCs w:val="32"/>
        </w:rPr>
        <w:t>月船期），双周环比</w:t>
      </w:r>
      <w:r>
        <w:rPr>
          <w:rFonts w:ascii="Times New Roman" w:eastAsia="方正仿宋简体" w:hAnsi="Times New Roman" w:cs="Times New Roman"/>
          <w:sz w:val="32"/>
          <w:szCs w:val="32"/>
        </w:rPr>
        <w:t>下降</w:t>
      </w:r>
      <w:r>
        <w:rPr>
          <w:rFonts w:ascii="Times New Roman" w:eastAsia="方正仿宋简体" w:hAnsi="Times New Roman" w:cs="Times New Roman"/>
          <w:sz w:val="32"/>
          <w:szCs w:val="32"/>
        </w:rPr>
        <w:t>3.59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p>
    <w:p w:rsidR="006B688C" w:rsidRDefault="004349AA">
      <w:pPr>
        <w:pStyle w:val="1"/>
        <w:widowControl/>
        <w:spacing w:line="60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三、玉米</w:t>
      </w:r>
    </w:p>
    <w:p w:rsidR="006B688C" w:rsidRDefault="004349AA">
      <w:pPr>
        <w:pStyle w:val="1"/>
        <w:widowControl/>
        <w:spacing w:line="60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省内玉米价格走势平稳</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自</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月中旬以来，省内玉米价格稳定在</w:t>
      </w:r>
      <w:r>
        <w:rPr>
          <w:rFonts w:ascii="Times New Roman" w:eastAsia="方正仿宋简体" w:hAnsi="Times New Roman" w:cs="Times New Roman"/>
          <w:color w:val="000000"/>
          <w:sz w:val="32"/>
          <w:szCs w:val="32"/>
        </w:rPr>
        <w:t>1900</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吨的水平，价格波动缺乏动能。</w:t>
      </w:r>
      <w:r>
        <w:rPr>
          <w:rFonts w:ascii="Times New Roman" w:eastAsia="方正仿宋简体" w:hAnsi="Times New Roman" w:cs="Times New Roman"/>
          <w:color w:val="000000"/>
          <w:sz w:val="32"/>
          <w:szCs w:val="32"/>
        </w:rPr>
        <w:t>本报告期，省内玉米价格</w:t>
      </w:r>
      <w:r>
        <w:rPr>
          <w:rFonts w:ascii="Times New Roman" w:eastAsia="方正仿宋简体" w:hAnsi="Times New Roman" w:cs="Times New Roman"/>
          <w:color w:val="000000"/>
          <w:sz w:val="32"/>
          <w:szCs w:val="32"/>
        </w:rPr>
        <w:t>平稳</w:t>
      </w:r>
      <w:r>
        <w:rPr>
          <w:rFonts w:ascii="Times New Roman" w:eastAsia="方正仿宋简体" w:hAnsi="Times New Roman" w:cs="Times New Roman"/>
          <w:color w:val="000000"/>
          <w:sz w:val="32"/>
          <w:szCs w:val="32"/>
        </w:rPr>
        <w:t>，批发价为</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896</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4.45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p>
    <w:p w:rsidR="006B688C" w:rsidRDefault="004349AA">
      <w:pPr>
        <w:pStyle w:val="New"/>
        <w:spacing w:line="60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w:t>
      </w:r>
      <w:proofErr w:type="gramStart"/>
      <w:r>
        <w:rPr>
          <w:rFonts w:ascii="方正楷体简体" w:eastAsia="方正楷体简体" w:hAnsi="方正楷体简体" w:cs="方正楷体简体" w:hint="eastAsia"/>
          <w:color w:val="000000"/>
          <w:sz w:val="32"/>
          <w:szCs w:val="32"/>
        </w:rPr>
        <w:t>临储玉米</w:t>
      </w:r>
      <w:proofErr w:type="gramEnd"/>
      <w:r>
        <w:rPr>
          <w:rFonts w:ascii="方正楷体简体" w:eastAsia="方正楷体简体" w:hAnsi="方正楷体简体" w:cs="方正楷体简体" w:hint="eastAsia"/>
          <w:color w:val="000000"/>
          <w:sz w:val="32"/>
          <w:szCs w:val="32"/>
        </w:rPr>
        <w:t>投放充足，国内市场价格稳定。</w:t>
      </w:r>
      <w:proofErr w:type="gramStart"/>
      <w:r>
        <w:rPr>
          <w:rFonts w:ascii="Times New Roman" w:eastAsia="方正仿宋简体" w:hAnsi="Times New Roman" w:cs="Times New Roman"/>
          <w:color w:val="000000"/>
          <w:sz w:val="32"/>
          <w:szCs w:val="32"/>
        </w:rPr>
        <w:t>临储玉米</w:t>
      </w:r>
      <w:proofErr w:type="gramEnd"/>
      <w:r>
        <w:rPr>
          <w:rFonts w:ascii="Times New Roman" w:eastAsia="方正仿宋简体" w:hAnsi="Times New Roman" w:cs="Times New Roman"/>
          <w:color w:val="000000"/>
          <w:sz w:val="32"/>
          <w:szCs w:val="32"/>
        </w:rPr>
        <w:t>拍卖目前保持</w:t>
      </w:r>
      <w:r>
        <w:rPr>
          <w:rFonts w:ascii="Times New Roman" w:eastAsia="方正仿宋简体" w:hAnsi="Times New Roman" w:cs="Times New Roman"/>
          <w:color w:val="000000"/>
          <w:sz w:val="32"/>
          <w:szCs w:val="32"/>
        </w:rPr>
        <w:t>800</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周</w:t>
      </w:r>
      <w:r>
        <w:rPr>
          <w:rFonts w:ascii="Times New Roman" w:eastAsia="方正仿宋简体" w:hAnsi="Times New Roman" w:cs="Times New Roman"/>
          <w:color w:val="000000"/>
          <w:sz w:val="32"/>
          <w:szCs w:val="32"/>
        </w:rPr>
        <w:t>的投放量，</w:t>
      </w:r>
      <w:r>
        <w:rPr>
          <w:rFonts w:ascii="Times New Roman" w:eastAsia="方正仿宋简体" w:hAnsi="Times New Roman" w:cs="Times New Roman"/>
          <w:color w:val="000000"/>
          <w:sz w:val="32"/>
          <w:szCs w:val="32"/>
        </w:rPr>
        <w:t>且</w:t>
      </w:r>
      <w:r>
        <w:rPr>
          <w:rFonts w:ascii="Times New Roman" w:eastAsia="方正仿宋简体" w:hAnsi="Times New Roman" w:cs="Times New Roman"/>
          <w:color w:val="000000"/>
          <w:sz w:val="32"/>
          <w:szCs w:val="32"/>
        </w:rPr>
        <w:t>拍卖溢价大幅回落</w:t>
      </w:r>
      <w:r>
        <w:rPr>
          <w:rFonts w:ascii="Times New Roman" w:eastAsia="方正仿宋简体" w:hAnsi="Times New Roman" w:cs="Times New Roman"/>
          <w:color w:val="000000"/>
          <w:sz w:val="32"/>
          <w:szCs w:val="32"/>
        </w:rPr>
        <w:t>，市场流通量充足，价格平稳</w:t>
      </w:r>
      <w:r>
        <w:rPr>
          <w:rFonts w:ascii="Times New Roman" w:eastAsia="方正仿宋简体" w:hAnsi="Times New Roman" w:cs="Times New Roman"/>
          <w:color w:val="000000"/>
          <w:sz w:val="32"/>
          <w:szCs w:val="32"/>
        </w:rPr>
        <w:t>。本报告期，国内产区玉米批发价</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679</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w:t>
      </w:r>
      <w:r>
        <w:rPr>
          <w:rFonts w:ascii="Times New Roman" w:eastAsia="方正仿宋简体" w:hAnsi="Times New Roman" w:cs="Times New Roman"/>
          <w:color w:val="000000"/>
          <w:sz w:val="32"/>
          <w:szCs w:val="32"/>
        </w:rPr>
        <w:t>持平</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同比上涨</w:t>
      </w:r>
      <w:r>
        <w:rPr>
          <w:rFonts w:ascii="Times New Roman" w:eastAsia="方正仿宋简体" w:hAnsi="Times New Roman" w:cs="Times New Roman"/>
          <w:color w:val="000000"/>
          <w:sz w:val="32"/>
          <w:szCs w:val="32"/>
        </w:rPr>
        <w:t>8.18%</w:t>
      </w:r>
      <w:r>
        <w:rPr>
          <w:rFonts w:ascii="Times New Roman" w:eastAsia="方正仿宋简体" w:hAnsi="Times New Roman" w:cs="Times New Roman"/>
          <w:color w:val="000000"/>
          <w:sz w:val="32"/>
          <w:szCs w:val="32"/>
        </w:rPr>
        <w:t>。</w:t>
      </w:r>
    </w:p>
    <w:p w:rsidR="006B688C" w:rsidRDefault="004349AA">
      <w:pPr>
        <w:pStyle w:val="New0"/>
        <w:widowControl/>
        <w:spacing w:line="600" w:lineRule="exact"/>
        <w:ind w:firstLineChars="200" w:firstLine="640"/>
        <w:rPr>
          <w:rFonts w:ascii="仿宋" w:eastAsia="仿宋" w:hAnsi="仿宋" w:cs="仿宋"/>
          <w:color w:val="000000"/>
          <w:sz w:val="32"/>
          <w:szCs w:val="32"/>
          <w:highlight w:val="yellow"/>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美国玉米价格下行</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受中美及欧美贸易冲突影响，美国玉米</w:t>
      </w:r>
      <w:r>
        <w:rPr>
          <w:rFonts w:ascii="Times New Roman" w:eastAsia="方正仿宋简体" w:hAnsi="Times New Roman" w:cs="Times New Roman"/>
          <w:color w:val="000000"/>
          <w:sz w:val="32"/>
          <w:szCs w:val="32"/>
        </w:rPr>
        <w:t>期货和现货价格稳中偏弱。</w:t>
      </w:r>
      <w:r>
        <w:rPr>
          <w:rFonts w:ascii="Times New Roman" w:eastAsia="方正仿宋简体" w:hAnsi="Times New Roman" w:cs="Times New Roman"/>
          <w:color w:val="000000"/>
          <w:sz w:val="32"/>
          <w:szCs w:val="32"/>
        </w:rPr>
        <w:t>本报告期芝加哥期货交易所（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）玉米期货</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2.42%</w:t>
      </w:r>
      <w:r>
        <w:rPr>
          <w:rFonts w:ascii="Times New Roman" w:eastAsia="方正仿宋简体" w:hAnsi="Times New Roman" w:cs="Times New Roman"/>
          <w:color w:val="000000"/>
          <w:sz w:val="32"/>
          <w:szCs w:val="32"/>
        </w:rPr>
        <w:t>。进口玉米到港完税价格</w:t>
      </w:r>
      <w:r>
        <w:rPr>
          <w:rFonts w:ascii="Times New Roman" w:eastAsia="方正仿宋简体" w:hAnsi="Times New Roman" w:cs="Times New Roman"/>
          <w:color w:val="000000"/>
          <w:sz w:val="32"/>
          <w:szCs w:val="32"/>
        </w:rPr>
        <w:t>206</w:t>
      </w:r>
      <w:r>
        <w:rPr>
          <w:rFonts w:ascii="Times New Roman" w:eastAsia="方正仿宋简体" w:hAnsi="Times New Roman" w:cs="Times New Roman"/>
          <w:color w:val="000000"/>
          <w:sz w:val="32"/>
          <w:szCs w:val="32"/>
        </w:rPr>
        <w:t>美元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吨，双周环比下降</w:t>
      </w:r>
      <w:r>
        <w:rPr>
          <w:rFonts w:ascii="Times New Roman" w:eastAsia="方正仿宋简体" w:hAnsi="Times New Roman" w:cs="Times New Roman"/>
          <w:color w:val="000000"/>
          <w:sz w:val="32"/>
          <w:szCs w:val="32"/>
        </w:rPr>
        <w:t>4.19%</w:t>
      </w:r>
      <w:r>
        <w:rPr>
          <w:rFonts w:ascii="Times New Roman" w:eastAsia="方正仿宋简体" w:hAnsi="Times New Roman" w:cs="Times New Roman"/>
          <w:color w:val="000000"/>
          <w:sz w:val="32"/>
          <w:szCs w:val="32"/>
        </w:rPr>
        <w:t>。</w:t>
      </w:r>
    </w:p>
    <w:p w:rsidR="006B688C" w:rsidRDefault="004349AA">
      <w:pPr>
        <w:pStyle w:val="1"/>
        <w:widowControl/>
        <w:spacing w:line="600" w:lineRule="exact"/>
        <w:ind w:firstLineChars="200" w:firstLine="640"/>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四、食用植物油及油料</w:t>
      </w:r>
    </w:p>
    <w:p w:rsidR="006B688C" w:rsidRDefault="004349AA">
      <w:pPr>
        <w:pStyle w:val="1"/>
        <w:widowControl/>
        <w:spacing w:line="600" w:lineRule="exact"/>
        <w:rPr>
          <w:rFonts w:ascii="Times New Roman" w:eastAsia="方正仿宋简体" w:hAnsi="Times New Roman" w:cs="Times New Roman"/>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w:t>
      </w:r>
      <w:r>
        <w:rPr>
          <w:rFonts w:ascii="楷体" w:eastAsia="楷体" w:hAnsi="楷体" w:cs="楷体" w:hint="eastAsia"/>
          <w:color w:val="000000"/>
          <w:sz w:val="32"/>
          <w:szCs w:val="32"/>
        </w:rPr>
        <w:t xml:space="preserve"> </w:t>
      </w:r>
      <w:r>
        <w:rPr>
          <w:rFonts w:ascii="方正楷体简体" w:eastAsia="方正楷体简体" w:hAnsi="方正楷体简体" w:cs="方正楷体简体" w:hint="eastAsia"/>
          <w:color w:val="000000"/>
          <w:sz w:val="32"/>
          <w:szCs w:val="32"/>
        </w:rPr>
        <w:t>（一）</w:t>
      </w:r>
      <w:r>
        <w:rPr>
          <w:rFonts w:ascii="方正楷体简体" w:eastAsia="方正楷体简体" w:hAnsi="方正楷体简体" w:cs="方正楷体简体" w:hint="eastAsia"/>
          <w:color w:val="000000"/>
          <w:sz w:val="32"/>
          <w:szCs w:val="32"/>
        </w:rPr>
        <w:t>省内食用植物油供应稳定，价格维持弱势运行</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食用植物油批发均价</w:t>
      </w:r>
      <w:r>
        <w:rPr>
          <w:rFonts w:ascii="Times New Roman" w:eastAsia="方正仿宋简体" w:hAnsi="Times New Roman" w:cs="Times New Roman"/>
          <w:color w:val="000000"/>
          <w:sz w:val="32"/>
          <w:szCs w:val="32"/>
        </w:rPr>
        <w:t>16.9</w:t>
      </w:r>
      <w:r>
        <w:rPr>
          <w:rFonts w:ascii="Times New Roman" w:eastAsia="方正仿宋简体" w:hAnsi="Times New Roman" w:cs="Times New Roman"/>
          <w:color w:val="000000"/>
          <w:sz w:val="32"/>
          <w:szCs w:val="32"/>
        </w:rPr>
        <w:t>元（每升，下同），双周环比下降</w:t>
      </w:r>
      <w:r>
        <w:rPr>
          <w:rFonts w:ascii="Times New Roman" w:eastAsia="方正仿宋简体" w:hAnsi="Times New Roman" w:cs="Times New Roman"/>
          <w:color w:val="000000"/>
          <w:sz w:val="32"/>
          <w:szCs w:val="32"/>
        </w:rPr>
        <w:t>0.65</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lastRenderedPageBreak/>
        <w:t>同比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4.76</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。其中，花生油批发均价</w:t>
      </w:r>
      <w:r>
        <w:rPr>
          <w:rFonts w:ascii="Times New Roman" w:eastAsia="方正仿宋简体" w:hAnsi="Times New Roman" w:cs="Times New Roman"/>
          <w:color w:val="000000"/>
          <w:sz w:val="32"/>
          <w:szCs w:val="32"/>
        </w:rPr>
        <w:t>20.8</w:t>
      </w:r>
      <w:r>
        <w:rPr>
          <w:rFonts w:ascii="Times New Roman" w:eastAsia="方正仿宋简体" w:hAnsi="Times New Roman" w:cs="Times New Roman"/>
          <w:color w:val="000000"/>
          <w:sz w:val="32"/>
          <w:szCs w:val="32"/>
        </w:rPr>
        <w:t>元，双周环比持平，同比下降</w:t>
      </w:r>
      <w:r>
        <w:rPr>
          <w:rFonts w:ascii="Times New Roman" w:eastAsia="方正仿宋简体" w:hAnsi="Times New Roman" w:cs="Times New Roman"/>
          <w:color w:val="000000"/>
          <w:sz w:val="32"/>
          <w:szCs w:val="32"/>
        </w:rPr>
        <w:t>0.48%</w:t>
      </w:r>
      <w:r>
        <w:rPr>
          <w:rFonts w:ascii="Times New Roman" w:eastAsia="方正仿宋简体" w:hAnsi="Times New Roman" w:cs="Times New Roman"/>
          <w:color w:val="000000"/>
          <w:sz w:val="32"/>
          <w:szCs w:val="32"/>
        </w:rPr>
        <w:t>。食用植物油零售均价</w:t>
      </w:r>
      <w:r>
        <w:rPr>
          <w:rFonts w:ascii="Times New Roman" w:eastAsia="方正仿宋简体" w:hAnsi="Times New Roman" w:cs="Times New Roman"/>
          <w:color w:val="000000"/>
          <w:sz w:val="32"/>
          <w:szCs w:val="32"/>
        </w:rPr>
        <w:t>19.2</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1.13%</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6.1%</w:t>
      </w:r>
      <w:r>
        <w:rPr>
          <w:rFonts w:ascii="Times New Roman" w:eastAsia="方正仿宋简体" w:hAnsi="Times New Roman" w:cs="Times New Roman"/>
          <w:color w:val="000000"/>
          <w:sz w:val="32"/>
          <w:szCs w:val="32"/>
        </w:rPr>
        <w:t>。其中，花生油零售均价</w:t>
      </w:r>
      <w:r>
        <w:rPr>
          <w:rFonts w:ascii="Times New Roman" w:eastAsia="方正仿宋简体" w:hAnsi="Times New Roman" w:cs="Times New Roman"/>
          <w:color w:val="000000"/>
          <w:sz w:val="32"/>
          <w:szCs w:val="32"/>
        </w:rPr>
        <w:t>23.33</w:t>
      </w:r>
      <w:r>
        <w:rPr>
          <w:rFonts w:ascii="Times New Roman" w:eastAsia="方正仿宋简体" w:hAnsi="Times New Roman" w:cs="Times New Roman"/>
          <w:color w:val="000000"/>
          <w:sz w:val="32"/>
          <w:szCs w:val="32"/>
        </w:rPr>
        <w:t>元，双周环比下降</w:t>
      </w:r>
      <w:r>
        <w:rPr>
          <w:rFonts w:ascii="Times New Roman" w:eastAsia="方正仿宋简体" w:hAnsi="Times New Roman" w:cs="Times New Roman"/>
          <w:color w:val="000000"/>
          <w:sz w:val="32"/>
          <w:szCs w:val="32"/>
        </w:rPr>
        <w:t>1.6%</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5.02%</w:t>
      </w:r>
      <w:r>
        <w:rPr>
          <w:rFonts w:ascii="Times New Roman" w:eastAsia="方正仿宋简体" w:hAnsi="Times New Roman" w:cs="Times New Roman"/>
          <w:color w:val="000000"/>
          <w:sz w:val="32"/>
          <w:szCs w:val="32"/>
        </w:rPr>
        <w:t>。</w:t>
      </w:r>
    </w:p>
    <w:p w:rsidR="006B688C" w:rsidRDefault="004349AA">
      <w:pPr>
        <w:pStyle w:val="1"/>
        <w:widowControl/>
        <w:spacing w:line="600" w:lineRule="exact"/>
        <w:ind w:firstLineChars="200" w:firstLine="640"/>
        <w:rPr>
          <w:rFonts w:ascii="Times New Roman" w:eastAsia="方正仿宋简体" w:hAnsi="Times New Roman" w:cs="Times New Roman"/>
          <w:color w:val="000000"/>
          <w:sz w:val="32"/>
          <w:szCs w:val="32"/>
        </w:rPr>
      </w:pPr>
      <w:r>
        <w:rPr>
          <w:rFonts w:ascii="方正楷体简体" w:eastAsia="方正楷体简体" w:hAnsi="方正楷体简体" w:cs="方正楷体简体" w:hint="eastAsia"/>
          <w:color w:val="000000"/>
          <w:sz w:val="32"/>
          <w:szCs w:val="32"/>
        </w:rPr>
        <w:t>（二）</w:t>
      </w:r>
      <w:r>
        <w:rPr>
          <w:rFonts w:ascii="方正楷体简体" w:eastAsia="方正楷体简体" w:hAnsi="方正楷体简体" w:cs="方正楷体简体" w:hint="eastAsia"/>
          <w:color w:val="000000"/>
          <w:sz w:val="32"/>
          <w:szCs w:val="32"/>
        </w:rPr>
        <w:t>国内</w:t>
      </w:r>
      <w:r>
        <w:rPr>
          <w:rFonts w:ascii="方正楷体简体" w:eastAsia="方正楷体简体" w:hAnsi="方正楷体简体" w:cs="方正楷体简体" w:hint="eastAsia"/>
          <w:color w:val="000000"/>
          <w:sz w:val="32"/>
          <w:szCs w:val="32"/>
        </w:rPr>
        <w:t>豆油</w:t>
      </w:r>
      <w:r>
        <w:rPr>
          <w:rFonts w:ascii="方正楷体简体" w:eastAsia="方正楷体简体" w:hAnsi="方正楷体简体" w:cs="方正楷体简体" w:hint="eastAsia"/>
          <w:color w:val="000000"/>
          <w:sz w:val="32"/>
          <w:szCs w:val="32"/>
        </w:rPr>
        <w:t>库存处于高位</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截至</w:t>
      </w:r>
      <w:r>
        <w:rPr>
          <w:rFonts w:ascii="Times New Roman" w:eastAsia="方正仿宋简体" w:hAnsi="Times New Roman" w:cs="Times New Roman"/>
          <w:color w:val="000000"/>
          <w:sz w:val="32"/>
          <w:szCs w:val="32"/>
        </w:rPr>
        <w:t>6</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26</w:t>
      </w:r>
      <w:r>
        <w:rPr>
          <w:rFonts w:ascii="Times New Roman" w:eastAsia="方正仿宋简体" w:hAnsi="Times New Roman" w:cs="Times New Roman"/>
          <w:color w:val="000000"/>
          <w:sz w:val="32"/>
          <w:szCs w:val="32"/>
        </w:rPr>
        <w:t>日，全国主要油厂豆油库存为</w:t>
      </w:r>
      <w:r>
        <w:rPr>
          <w:rFonts w:ascii="Times New Roman" w:eastAsia="方正仿宋简体" w:hAnsi="Times New Roman" w:cs="Times New Roman"/>
          <w:color w:val="000000"/>
          <w:sz w:val="32"/>
          <w:szCs w:val="32"/>
        </w:rPr>
        <w:t>150</w:t>
      </w:r>
      <w:r>
        <w:rPr>
          <w:rFonts w:ascii="Times New Roman" w:eastAsia="方正仿宋简体" w:hAnsi="Times New Roman" w:cs="Times New Roman"/>
          <w:color w:val="000000"/>
          <w:sz w:val="32"/>
          <w:szCs w:val="32"/>
        </w:rPr>
        <w:t>万吨，较上月同期的</w:t>
      </w:r>
      <w:r>
        <w:rPr>
          <w:rFonts w:ascii="Times New Roman" w:eastAsia="方正仿宋简体" w:hAnsi="Times New Roman" w:cs="Times New Roman"/>
          <w:color w:val="000000"/>
          <w:sz w:val="32"/>
          <w:szCs w:val="32"/>
        </w:rPr>
        <w:t>133</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17</w:t>
      </w:r>
      <w:r>
        <w:rPr>
          <w:rFonts w:ascii="Times New Roman" w:eastAsia="方正仿宋简体" w:hAnsi="Times New Roman" w:cs="Times New Roman"/>
          <w:color w:val="000000"/>
          <w:sz w:val="32"/>
          <w:szCs w:val="32"/>
        </w:rPr>
        <w:t>万吨，较上年同期的</w:t>
      </w:r>
      <w:r>
        <w:rPr>
          <w:rFonts w:ascii="Times New Roman" w:eastAsia="方正仿宋简体" w:hAnsi="Times New Roman" w:cs="Times New Roman"/>
          <w:color w:val="000000"/>
          <w:sz w:val="32"/>
          <w:szCs w:val="32"/>
        </w:rPr>
        <w:t>132</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18</w:t>
      </w:r>
      <w:r>
        <w:rPr>
          <w:rFonts w:ascii="Times New Roman" w:eastAsia="方正仿宋简体" w:hAnsi="Times New Roman" w:cs="Times New Roman"/>
          <w:color w:val="000000"/>
          <w:sz w:val="32"/>
          <w:szCs w:val="32"/>
        </w:rPr>
        <w:t>万吨，较近三年同期均值的</w:t>
      </w:r>
      <w:r>
        <w:rPr>
          <w:rFonts w:ascii="Times New Roman" w:eastAsia="方正仿宋简体" w:hAnsi="Times New Roman" w:cs="Times New Roman"/>
          <w:color w:val="000000"/>
          <w:sz w:val="32"/>
          <w:szCs w:val="32"/>
        </w:rPr>
        <w:t>108</w:t>
      </w:r>
      <w:r>
        <w:rPr>
          <w:rFonts w:ascii="Times New Roman" w:eastAsia="方正仿宋简体" w:hAnsi="Times New Roman" w:cs="Times New Roman"/>
          <w:color w:val="000000"/>
          <w:sz w:val="32"/>
          <w:szCs w:val="32"/>
        </w:rPr>
        <w:t>万吨增加</w:t>
      </w:r>
      <w:r>
        <w:rPr>
          <w:rFonts w:ascii="Times New Roman" w:eastAsia="方正仿宋简体" w:hAnsi="Times New Roman" w:cs="Times New Roman"/>
          <w:color w:val="000000"/>
          <w:sz w:val="32"/>
          <w:szCs w:val="32"/>
        </w:rPr>
        <w:t>42</w:t>
      </w:r>
      <w:r>
        <w:rPr>
          <w:rFonts w:ascii="Times New Roman" w:eastAsia="方正仿宋简体" w:hAnsi="Times New Roman" w:cs="Times New Roman"/>
          <w:color w:val="000000"/>
          <w:sz w:val="32"/>
          <w:szCs w:val="32"/>
        </w:rPr>
        <w:t>万吨</w:t>
      </w:r>
      <w:r>
        <w:rPr>
          <w:rFonts w:ascii="Times New Roman" w:eastAsia="方正仿宋简体" w:hAnsi="Times New Roman" w:cs="Times New Roman"/>
          <w:color w:val="000000"/>
          <w:sz w:val="32"/>
          <w:szCs w:val="32"/>
        </w:rPr>
        <w:t>。本报告期，大豆油批发价</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553</w:t>
      </w:r>
      <w:r>
        <w:rPr>
          <w:rFonts w:ascii="Times New Roman" w:eastAsia="方正仿宋简体" w:hAnsi="Times New Roman" w:cs="Times New Roman"/>
          <w:color w:val="000000"/>
          <w:sz w:val="32"/>
          <w:szCs w:val="32"/>
        </w:rPr>
        <w:t>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双周环比下降</w:t>
      </w:r>
      <w:r>
        <w:rPr>
          <w:rFonts w:ascii="Times New Roman" w:eastAsia="方正仿宋简体" w:hAnsi="Times New Roman" w:cs="Times New Roman"/>
          <w:color w:val="000000"/>
          <w:sz w:val="32"/>
          <w:szCs w:val="32"/>
        </w:rPr>
        <w:t>2.39%</w:t>
      </w:r>
      <w:r>
        <w:rPr>
          <w:rFonts w:ascii="Times New Roman" w:eastAsia="方正仿宋简体" w:hAnsi="Times New Roman" w:cs="Times New Roman"/>
          <w:color w:val="000000"/>
          <w:sz w:val="32"/>
          <w:szCs w:val="32"/>
        </w:rPr>
        <w:t>，同比下降</w:t>
      </w:r>
      <w:r>
        <w:rPr>
          <w:rFonts w:ascii="Times New Roman" w:eastAsia="方正仿宋简体" w:hAnsi="Times New Roman" w:cs="Times New Roman"/>
          <w:color w:val="000000"/>
          <w:sz w:val="32"/>
          <w:szCs w:val="32"/>
        </w:rPr>
        <w:t>5.37%</w:t>
      </w:r>
      <w:r>
        <w:rPr>
          <w:rFonts w:ascii="Times New Roman" w:eastAsia="方正仿宋简体" w:hAnsi="Times New Roman" w:cs="Times New Roman"/>
          <w:color w:val="000000"/>
          <w:sz w:val="32"/>
          <w:szCs w:val="32"/>
        </w:rPr>
        <w:t>。</w:t>
      </w:r>
    </w:p>
    <w:p w:rsidR="006B688C" w:rsidRDefault="004349AA">
      <w:pPr>
        <w:spacing w:line="600" w:lineRule="exact"/>
        <w:ind w:firstLineChars="200" w:firstLine="640"/>
        <w:rPr>
          <w:rFonts w:ascii="Times New Roman" w:eastAsia="方正仿宋简体" w:hAnsi="Times New Roman" w:cs="Times New Roman"/>
          <w:bCs/>
          <w:sz w:val="32"/>
          <w:szCs w:val="32"/>
        </w:rPr>
      </w:pPr>
      <w:r>
        <w:rPr>
          <w:rFonts w:ascii="方正楷体简体" w:eastAsia="方正楷体简体" w:hAnsi="方正楷体简体" w:cs="方正楷体简体" w:hint="eastAsia"/>
          <w:color w:val="000000"/>
          <w:sz w:val="32"/>
          <w:szCs w:val="32"/>
        </w:rPr>
        <w:t>（三）</w:t>
      </w:r>
      <w:r>
        <w:rPr>
          <w:rFonts w:ascii="方正楷体简体" w:eastAsia="方正楷体简体" w:hAnsi="方正楷体简体" w:cs="方正楷体简体" w:hint="eastAsia"/>
          <w:color w:val="000000"/>
          <w:sz w:val="32"/>
          <w:szCs w:val="32"/>
        </w:rPr>
        <w:t>美国大豆受中</w:t>
      </w:r>
      <w:r>
        <w:rPr>
          <w:rFonts w:ascii="方正楷体简体" w:eastAsia="方正楷体简体" w:hAnsi="方正楷体简体" w:cs="方正楷体简体" w:hint="eastAsia"/>
          <w:color w:val="000000"/>
          <w:sz w:val="32"/>
          <w:szCs w:val="32"/>
        </w:rPr>
        <w:t>美贸易战拖累一路走跌</w:t>
      </w:r>
      <w:r>
        <w:rPr>
          <w:rFonts w:ascii="方正楷体简体" w:eastAsia="方正楷体简体" w:hAnsi="方正楷体简体" w:cs="方正楷体简体" w:hint="eastAsia"/>
          <w:color w:val="000000"/>
          <w:sz w:val="32"/>
          <w:szCs w:val="32"/>
        </w:rPr>
        <w:t>。</w:t>
      </w:r>
      <w:r>
        <w:rPr>
          <w:rFonts w:ascii="Times New Roman" w:eastAsia="方正仿宋简体" w:hAnsi="Times New Roman" w:cs="Times New Roman"/>
          <w:color w:val="000000"/>
          <w:sz w:val="32"/>
          <w:szCs w:val="32"/>
        </w:rPr>
        <w:t>本报告期，美、中先后公布相互惩罚关税清单，大豆市场行情承压，芝加哥期货交易所（</w:t>
      </w:r>
      <w:r>
        <w:rPr>
          <w:rFonts w:ascii="Times New Roman" w:eastAsia="方正仿宋简体" w:hAnsi="Times New Roman" w:cs="Times New Roman"/>
          <w:color w:val="000000"/>
          <w:sz w:val="32"/>
          <w:szCs w:val="32"/>
        </w:rPr>
        <w:t>CBOT</w:t>
      </w:r>
      <w:r>
        <w:rPr>
          <w:rFonts w:ascii="Times New Roman" w:eastAsia="方正仿宋简体" w:hAnsi="Times New Roman" w:cs="Times New Roman"/>
          <w:color w:val="000000"/>
          <w:sz w:val="32"/>
          <w:szCs w:val="32"/>
        </w:rPr>
        <w:t>）大豆</w:t>
      </w:r>
      <w:proofErr w:type="gramStart"/>
      <w:r>
        <w:rPr>
          <w:rFonts w:ascii="Times New Roman" w:eastAsia="方正仿宋简体" w:hAnsi="Times New Roman" w:cs="Times New Roman"/>
          <w:color w:val="000000"/>
          <w:sz w:val="32"/>
          <w:szCs w:val="32"/>
        </w:rPr>
        <w:t>价格双</w:t>
      </w:r>
      <w:proofErr w:type="gramEnd"/>
      <w:r>
        <w:rPr>
          <w:rFonts w:ascii="Times New Roman" w:eastAsia="方正仿宋简体" w:hAnsi="Times New Roman" w:cs="Times New Roman"/>
          <w:color w:val="000000"/>
          <w:sz w:val="32"/>
          <w:szCs w:val="32"/>
        </w:rPr>
        <w:t>周环比下降</w:t>
      </w:r>
      <w:r>
        <w:rPr>
          <w:rFonts w:ascii="Times New Roman" w:eastAsia="方正仿宋简体" w:hAnsi="Times New Roman" w:cs="Times New Roman"/>
          <w:color w:val="000000"/>
          <w:sz w:val="32"/>
          <w:szCs w:val="32"/>
        </w:rPr>
        <w:t>4.72%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进口大豆到港完税价格为</w:t>
      </w:r>
      <w:r>
        <w:rPr>
          <w:rFonts w:ascii="Times New Roman" w:eastAsia="方正仿宋简体" w:hAnsi="Times New Roman" w:cs="Times New Roman"/>
          <w:color w:val="000000"/>
          <w:sz w:val="32"/>
          <w:szCs w:val="32"/>
        </w:rPr>
        <w:t>393.2</w:t>
      </w:r>
      <w:r>
        <w:rPr>
          <w:rFonts w:ascii="Times New Roman" w:eastAsia="方正仿宋简体" w:hAnsi="Times New Roman" w:cs="Times New Roman"/>
          <w:color w:val="000000"/>
          <w:sz w:val="32"/>
          <w:szCs w:val="32"/>
        </w:rPr>
        <w:t>美元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吨（美湾大豆，</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月船期），双周环比</w:t>
      </w:r>
      <w:r>
        <w:rPr>
          <w:rFonts w:ascii="Times New Roman" w:eastAsia="方正仿宋简体" w:hAnsi="Times New Roman" w:cs="Times New Roman"/>
          <w:color w:val="000000"/>
          <w:sz w:val="32"/>
          <w:szCs w:val="32"/>
        </w:rPr>
        <w:t>下降</w:t>
      </w:r>
      <w:r>
        <w:rPr>
          <w:rFonts w:ascii="Times New Roman" w:eastAsia="方正仿宋简体" w:hAnsi="Times New Roman" w:cs="Times New Roman"/>
          <w:color w:val="000000"/>
          <w:sz w:val="32"/>
          <w:szCs w:val="32"/>
        </w:rPr>
        <w:t>7.18%</w:t>
      </w:r>
      <w:r>
        <w:rPr>
          <w:rFonts w:ascii="Times New Roman" w:eastAsia="方正仿宋简体" w:hAnsi="Times New Roman" w:cs="Times New Roman"/>
          <w:color w:val="000000"/>
          <w:sz w:val="32"/>
          <w:szCs w:val="32"/>
        </w:rPr>
        <w:t>。</w:t>
      </w:r>
      <w:bookmarkStart w:id="0" w:name="_GoBack"/>
      <w:bookmarkEnd w:id="0"/>
    </w:p>
    <w:sectPr w:rsidR="006B688C">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AA" w:rsidRDefault="004349AA">
      <w:r>
        <w:separator/>
      </w:r>
    </w:p>
  </w:endnote>
  <w:endnote w:type="continuationSeparator" w:id="0">
    <w:p w:rsidR="004349AA" w:rsidRDefault="0043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sig w:usb0="00000000" w:usb1="00000000" w:usb2="00000000" w:usb3="00000000" w:csb0="0000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8C" w:rsidRDefault="006B688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AA" w:rsidRDefault="004349AA">
      <w:r>
        <w:separator/>
      </w:r>
    </w:p>
  </w:footnote>
  <w:footnote w:type="continuationSeparator" w:id="0">
    <w:p w:rsidR="004349AA" w:rsidRDefault="0043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349AA"/>
    <w:rsid w:val="006B688C"/>
    <w:rsid w:val="00E26CD4"/>
    <w:rsid w:val="03282C01"/>
    <w:rsid w:val="04B7797C"/>
    <w:rsid w:val="04FC3B14"/>
    <w:rsid w:val="11883694"/>
    <w:rsid w:val="12AF5D21"/>
    <w:rsid w:val="1C136791"/>
    <w:rsid w:val="21A62C70"/>
    <w:rsid w:val="23296A72"/>
    <w:rsid w:val="236C7CE4"/>
    <w:rsid w:val="251B1018"/>
    <w:rsid w:val="257319C6"/>
    <w:rsid w:val="294947F4"/>
    <w:rsid w:val="29625E58"/>
    <w:rsid w:val="2AFA2345"/>
    <w:rsid w:val="2DD65CF9"/>
    <w:rsid w:val="2E544646"/>
    <w:rsid w:val="355F26FC"/>
    <w:rsid w:val="37F569D8"/>
    <w:rsid w:val="387B44F0"/>
    <w:rsid w:val="436E52A5"/>
    <w:rsid w:val="43CD0672"/>
    <w:rsid w:val="4C6851D0"/>
    <w:rsid w:val="4E905136"/>
    <w:rsid w:val="54924520"/>
    <w:rsid w:val="5F4470FB"/>
    <w:rsid w:val="5F816592"/>
    <w:rsid w:val="616824C9"/>
    <w:rsid w:val="6DA779A7"/>
    <w:rsid w:val="776821E5"/>
    <w:rsid w:val="7D71770A"/>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27FE2C-90AB-4E5E-8E2E-C8DB0D5B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2018-07-05T08:03:00Z</cp:lastPrinted>
  <dcterms:created xsi:type="dcterms:W3CDTF">2018-04-04T08:22:00Z</dcterms:created>
  <dcterms:modified xsi:type="dcterms:W3CDTF">2019-06-04T07:45:00Z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